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DC" w:rsidRPr="00D54C70" w:rsidRDefault="005D70DC" w:rsidP="005D70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  <w:t>Тема: Волшебные свойства магнита.</w:t>
      </w:r>
    </w:p>
    <w:p w:rsidR="005D70DC" w:rsidRPr="00D54C70" w:rsidRDefault="005D70DC" w:rsidP="005D70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</w:pPr>
    </w:p>
    <w:p w:rsidR="005D70DC" w:rsidRPr="00D54C70" w:rsidRDefault="005D70DC" w:rsidP="005D70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  <w:t>Цель: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Расширять знаний детей о магните и некоторых его свойствах; </w:t>
      </w:r>
    </w:p>
    <w:p w:rsidR="005D70DC" w:rsidRPr="00D54C70" w:rsidRDefault="005D70DC" w:rsidP="005D70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>Задачи: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учить обследовать и экспериментировать с предметами, выделяя выраженные свойства и качества; </w:t>
      </w:r>
    </w:p>
    <w:p w:rsidR="005D70DC" w:rsidRPr="00D54C70" w:rsidRDefault="005D70DC" w:rsidP="005D70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развивать мыслительные операции, умение выдвигать гипотезы, делать выводы, активизировать словарь детей. </w:t>
      </w:r>
    </w:p>
    <w:p w:rsidR="005D70DC" w:rsidRPr="00D54C70" w:rsidRDefault="005D70DC" w:rsidP="005D70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Заинтересовать детей практической деятельностью.</w:t>
      </w:r>
    </w:p>
    <w:p w:rsidR="005D70DC" w:rsidRPr="00D54C70" w:rsidRDefault="005D70DC" w:rsidP="005D70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 xml:space="preserve">Оборудование: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магниты, скрепки, ключи, крупа, металлические предметы, банки с водой, пустые банки, тарелки, палочки, крючки, сито, ИК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Т(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музыкальное сопровождение), карточки символы.</w:t>
      </w:r>
    </w:p>
    <w:p w:rsidR="005D70DC" w:rsidRPr="00D54C70" w:rsidRDefault="005D70DC" w:rsidP="005D70DC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Trebuchet MS" w:eastAsia="Times New Roman" w:hAnsi="Trebuchet MS" w:cs="Arial"/>
          <w:b/>
          <w:bCs/>
          <w:color w:val="0F243E" w:themeColor="text2" w:themeShade="80"/>
          <w:sz w:val="24"/>
          <w:szCs w:val="28"/>
          <w:lang w:eastAsia="ru-RU"/>
        </w:rPr>
        <w:t>Ход занятия:</w:t>
      </w:r>
    </w:p>
    <w:p w:rsidR="005D70DC" w:rsidRPr="00D54C70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песенка про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фиксиков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  <w:t>ВОСПИТАТЕЛЬ: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- Какая знакомая песенка. Из какого она мультфильма?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ДЕТИ:- Про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фиксиков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. (на экране появляется Нолик)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  <w:t>ВОСПИТАТЕЛЬ: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- Ребята у нас в гостях сегодня Нолик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.(</w:t>
      </w:r>
      <w:proofErr w:type="gramEnd"/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>письмо: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ребята помогите мне открыть коробочку, туда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Симка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положила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помогатор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, чтоб я мог чинить приборы. 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А чтоб её открыть надо решить 2 загадки из сказок и тогда я найду ключик.)</w:t>
      </w:r>
      <w:proofErr w:type="gramEnd"/>
    </w:p>
    <w:p w:rsidR="005D70DC" w:rsidRPr="00D54C70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Ну, что будем делать? Поможем?</w:t>
      </w:r>
    </w:p>
    <w:p w:rsidR="005D70DC" w:rsidRPr="00D54C70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Но сначала нужно прочитать какие загадки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Симка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загадала Нолику.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8"/>
          <w:lang w:eastAsia="ru-RU"/>
        </w:rPr>
        <w:t>Опыт - игра №1 «Поможем Золушке».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ВОСПИТАТЕЛЬ: - Посмотрите ребята, вы узнаете героиню сказки? (слайд).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ДЕТИ: - Золушка (слайд Золушка грустная)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ВОСПИТАТЕЛЬ: - Золушка очень хочет попасть на бал, но она должна выполнить поручение злой мачехи, которая подкинула Золушке очередную работу, она смешала манную крупу с какими-то предметами и наказала всё быстро очистить.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Да, задачка!!! Отправляемся в лабораторию будем 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думать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как помочь Золушке.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Но сначала вспомним о правилах поведения в лаборатории, помогут нам в этом карточки – символы 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i/>
          <w:iCs/>
          <w:color w:val="0F243E" w:themeColor="text2" w:themeShade="80"/>
          <w:sz w:val="24"/>
          <w:szCs w:val="28"/>
          <w:lang w:eastAsia="ru-RU"/>
        </w:rPr>
        <w:t>Педагог показывает символы.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1. Соблюдай порядок на рабочем месте.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2. Нельзя брать вещества и предметы, без разрешения воспитателя.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3. Обращайтесь бережно с посудой, веществами и лабораторным оборудованием.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4. Дружно работать вместе (в паре, сообща).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b/>
          <w:bCs/>
          <w:color w:val="0F243E" w:themeColor="text2" w:themeShade="80"/>
          <w:sz w:val="24"/>
          <w:szCs w:val="28"/>
          <w:lang w:eastAsia="ru-RU"/>
        </w:rPr>
        <w:t>ВОСПИТАТЕЛЬ: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- Молодцы! Надеюсь, все будут соблюдать правила безопасности. Сегодня, в нашей лаборатории мы проведем эксперименты и поможем Нолику решить задачки. И после каждого опыта нам необходимо как научным сотрудникам сделать определенные выводы.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-Как можно очистить от мусора крупу? (дети делают предположения)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lastRenderedPageBreak/>
        <w:t>Затем подходят к столу с приборами, выбирают инструмент для эксперимента и отправляются проводить опыт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.(</w:t>
      </w:r>
      <w:proofErr w:type="gramEnd"/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>вода, магнит, в ручную,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сито)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ВОСПИТАТЕЛЬ: - С помощью чего получилось быстрее очистить крупу?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ДЕТИ: - У того, кто перебирал с помощью магнита.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ВОСПИТАТЕЛЬ: - Какой вывод с проделанного опыта с рассыпанными металлическими предметами можно сделать?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>Вывод: магнит действует через крупу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>.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 xml:space="preserve"> (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>м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>агнитная сила действует через крупу)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ВОСПИТАТЕЛЬ: - Мы помогли Золушке, посмотрите, как она обрадовалась (слайд Золушка улыбается) и ей нужно поспешить на бал.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- Ещё одна задачка из сказки.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У отца есть мальчик странный,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Необычный, деревянный,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На земле и под водой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И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щет ключик золотой,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Всюду нос сует свой длинный...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Кто же это? Ответ: Буратино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4"/>
          <w:szCs w:val="28"/>
          <w:lang w:eastAsia="ru-RU"/>
        </w:rPr>
        <w:t>Опыт - игра №4 «Золотой ключик».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ВОСПИТАТЕЛЬ: - Беззаботный Буратино бежал вдоль берега озера, размахивая золотым ключиком. Вдруг ключик выскользнул из рук и упал в озеро. Ах, бедный Буратино! Что же теперь делать? Поможем бедному Буратино достать ключик?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- На берегу озера были разбросаны различные предметы. Это палка, ленточка, магнит, камень, крючок. (Картинка с предметами и озером.)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- Подумайте, как можно достать ключик со дна озера?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Дети выдвигают свои предположения. 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ВОСПИТАТЕЛЬ: - Молодцы. А  вот у Нолика задачка 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посложнее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. С трудной задачей справитесь?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>Проблемная ситуация: (ключики из разных материалов и не все реагируют на магнит)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- Как из стакана с водой достать ключики, при этом, не намочив руки водой и веревочки у нас нет. Есть только пустая банка магнит вилка и сито и другие предметы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.(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дети делают предположения)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Экспериментируйте (дети экспериментируют).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Если не получается педагог подсказывает.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ВОСПИТАТЕЛЬ: С помощью чего быстрее получилось достать ключик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?(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магнит)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Все ключики смогли достать? (нет)</w:t>
      </w:r>
    </w:p>
    <w:p w:rsidR="005D70DC" w:rsidRPr="00D54C70" w:rsidRDefault="005D70DC" w:rsidP="005D70DC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А почему?</w:t>
      </w:r>
    </w:p>
    <w:p w:rsidR="005D70DC" w:rsidRPr="00D54C70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- Ребята, какой вывод можно сделать из наших опытов?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>Вывод: магнитная сила может действовать не на все металлы.</w:t>
      </w:r>
    </w:p>
    <w:p w:rsidR="005D70DC" w:rsidRPr="00D54C70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</w:pPr>
      <w:proofErr w:type="gramStart"/>
      <w:r w:rsidRPr="00D54C70">
        <w:rPr>
          <w:rFonts w:ascii="Arial" w:eastAsia="Times New Roman" w:hAnsi="Arial" w:cs="Arial"/>
          <w:i/>
          <w:iCs/>
          <w:color w:val="0F243E" w:themeColor="text2" w:themeShade="80"/>
          <w:sz w:val="24"/>
          <w:szCs w:val="28"/>
          <w:lang w:eastAsia="ru-RU"/>
        </w:rPr>
        <w:t>Музыкальная</w:t>
      </w:r>
      <w:proofErr w:type="gramEnd"/>
      <w:r w:rsidRPr="00D54C70">
        <w:rPr>
          <w:rFonts w:ascii="Arial" w:eastAsia="Times New Roman" w:hAnsi="Arial" w:cs="Arial"/>
          <w:i/>
          <w:iCs/>
          <w:color w:val="0F243E" w:themeColor="text2" w:themeShade="80"/>
          <w:sz w:val="24"/>
          <w:szCs w:val="28"/>
          <w:lang w:eastAsia="ru-RU"/>
        </w:rPr>
        <w:t xml:space="preserve"> </w:t>
      </w:r>
      <w:proofErr w:type="spellStart"/>
      <w:r w:rsidRPr="00D54C70">
        <w:rPr>
          <w:rFonts w:ascii="Arial" w:eastAsia="Times New Roman" w:hAnsi="Arial" w:cs="Arial"/>
          <w:i/>
          <w:iCs/>
          <w:color w:val="0F243E" w:themeColor="text2" w:themeShade="80"/>
          <w:sz w:val="24"/>
          <w:szCs w:val="28"/>
          <w:lang w:eastAsia="ru-RU"/>
        </w:rPr>
        <w:t>физминутка</w:t>
      </w:r>
      <w:proofErr w:type="spellEnd"/>
      <w:r w:rsidRPr="00D54C70">
        <w:rPr>
          <w:rFonts w:ascii="Arial" w:eastAsia="Times New Roman" w:hAnsi="Arial" w:cs="Arial"/>
          <w:i/>
          <w:iCs/>
          <w:color w:val="0F243E" w:themeColor="text2" w:themeShade="80"/>
          <w:sz w:val="24"/>
          <w:szCs w:val="28"/>
          <w:lang w:eastAsia="ru-RU"/>
        </w:rPr>
        <w:t xml:space="preserve"> «Роботы»</w:t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ВОСПИТАТЕЛЬ: - Интересно быть учеными? Узнавать новое об обычных предметах? А почему не все металлы притягивает 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магнит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вы хотите узнать?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ДЕТИ: да, хотим.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ВОСПИТАТЕЛЬ: Тогда внимательно смотрим на</w:t>
      </w: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доску </w:t>
      </w:r>
      <w:proofErr w:type="gramStart"/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(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экран</w:t>
      </w: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)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и будьте готовы по ходу просмотра ответить на некоторые вопросы.</w:t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lastRenderedPageBreak/>
        <w:t>Притягивает</w:t>
      </w:r>
      <w:proofErr w:type="gramStart"/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                                                          Н</w:t>
      </w:r>
      <w:proofErr w:type="gramEnd"/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е притягивает</w:t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647700" cy="550259"/>
            <wp:effectExtent l="114300" t="152400" r="95250" b="135541"/>
            <wp:docPr id="2" name="Рисунок 2" descr="C:\Users\User\рабочий стол\mike-dillard-magnetic-sponsoring_1657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mike-dillard-magnetic-sponsoring_165738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467638">
                      <a:off x="0" y="0"/>
                      <a:ext cx="648037" cy="55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                                                           </w: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479425" cy="394478"/>
            <wp:effectExtent l="95250" t="114300" r="73025" b="100822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437343">
                      <a:off x="0" y="0"/>
                      <a:ext cx="479425" cy="39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      </w:t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57.45pt;margin-top:14.2pt;width:0;height:18.75pt;flip:y;z-index:251668480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28" type="#_x0000_t32" style="position:absolute;margin-left:34.95pt;margin-top:5.2pt;width:.75pt;height:27.75pt;flip:x y;z-index:25166233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27" type="#_x0000_t32" style="position:absolute;margin-left:49.2pt;margin-top:5.2pt;width:18pt;height:27.75pt;flip:x y;z-index:25166131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26" type="#_x0000_t32" style="position:absolute;margin-left:4.2pt;margin-top:5.2pt;width:15pt;height:27.75pt;flip:y;z-index:251660288" o:connectortype="straight">
            <v:stroke endarrow="block"/>
          </v:shape>
        </w:pict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5" type="#_x0000_t32" style="position:absolute;margin-left:310.2pt;margin-top:49.05pt;width:.75pt;height:24pt;flip:x y;z-index:25166950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3" type="#_x0000_t32" style="position:absolute;margin-left:332.7pt;margin-top:67.05pt;width:0;height:18.75pt;z-index:251667456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2" type="#_x0000_t32" style="position:absolute;margin-left:254.7pt;margin-top:40.05pt;width:12.75pt;height:0;flip:x;z-index:25166643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1" type="#_x0000_t32" style="position:absolute;margin-left:35.7pt;margin-top:67.05pt;width:0;height:6pt;flip:y;z-index:25166540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0" type="#_x0000_t32" style="position:absolute;margin-left:49.2pt;margin-top:49.05pt;width:7.5pt;height:24pt;flip:x y;z-index:251664384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29" type="#_x0000_t32" style="position:absolute;margin-left:19.2pt;margin-top:49.05pt;width:5.25pt;height:24pt;flip:y;z-index:251663360" o:connectortype="straight">
            <v:stroke endarrow="block"/>
          </v:shape>
        </w:pic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                                                         </w:t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71450" t="0" r="159111" b="0"/>
            <wp:docPr id="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</w:pP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7" type="#_x0000_t32" style="position:absolute;margin-left:289.2pt;margin-top:49.6pt;width:2.25pt;height:16.5pt;flip:x;z-index:25167155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F243E" w:themeColor="text2" w:themeShade="80"/>
          <w:sz w:val="24"/>
          <w:szCs w:val="28"/>
          <w:lang w:eastAsia="ru-RU"/>
        </w:rPr>
        <w:pict>
          <v:shape id="_x0000_s1036" type="#_x0000_t32" style="position:absolute;margin-left:377.7pt;margin-top:23.35pt;width:30.75pt;height:.75pt;flip:y;z-index:251670528" o:connectortype="straight">
            <v:stroke endarrow="block"/>
          </v:shape>
        </w:pict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1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                                                          </w:t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9050" t="0" r="6711" b="0"/>
            <wp:docPr id="1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drawing>
          <wp:inline distT="0" distB="0" distL="0" distR="0">
            <wp:extent cx="298089" cy="600075"/>
            <wp:effectExtent l="171450" t="0" r="159111" b="0"/>
            <wp:docPr id="1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717" cy="6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C1F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br/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960894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Железо</w:t>
      </w:r>
      <w: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                                                                 Цветные металлы</w:t>
      </w:r>
    </w:p>
    <w:p w:rsidR="005D70DC" w:rsidRPr="00960894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</w:p>
    <w:p w:rsidR="005D70DC" w:rsidRPr="00DE2C1F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u w:val="single"/>
          <w:lang w:eastAsia="ru-RU"/>
        </w:rPr>
        <w:t>Вывод: не все металлы притягиваются магнитом.</w:t>
      </w:r>
    </w:p>
    <w:p w:rsidR="005D70DC" w:rsidRPr="00D54C70" w:rsidRDefault="005D70DC" w:rsidP="005D70DC">
      <w:pPr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</w:pP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ВОСПИТАТЕЛЬ: - Ребята, подскажите, а где в группе мы встречаемся с магнитом и видим его волшебные свойства?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ВОСПИТАТЕЛЬ:- Мои маленькие учёные, мы с вами сегодня провели интересные опыты. Давайте вспомним, какой предмет нам сегодня очень помогал справиться с задачками? Что нового и интересного мы узнали о свойствах магнита?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ДЕТИ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:-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- </w:t>
      </w:r>
      <w:proofErr w:type="gramEnd"/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>Не все металлы притягиваются магнитом.</w:t>
      </w:r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br/>
        <w:t>- Сила магнита действует через воду и стекло, через крупу.</w:t>
      </w:r>
    </w:p>
    <w:p w:rsidR="005D70DC" w:rsidRPr="00D54C70" w:rsidRDefault="005D70DC" w:rsidP="005D70DC">
      <w:pPr>
        <w:rPr>
          <w:color w:val="0F243E" w:themeColor="text2" w:themeShade="80"/>
          <w:sz w:val="24"/>
          <w:szCs w:val="28"/>
          <w:lang w:eastAsia="ru-RU"/>
        </w:rPr>
      </w:pPr>
      <w:r w:rsidRPr="00D54C70">
        <w:rPr>
          <w:color w:val="0F243E" w:themeColor="text2" w:themeShade="80"/>
          <w:sz w:val="24"/>
          <w:szCs w:val="28"/>
          <w:lang w:eastAsia="ru-RU"/>
        </w:rPr>
        <w:t>Заполнить таблицу.</w:t>
      </w:r>
    </w:p>
    <w:p w:rsidR="005D70DC" w:rsidRDefault="005D70DC" w:rsidP="005D70DC">
      <w:pPr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</w:pPr>
      <w:r w:rsidRPr="00D54C70">
        <w:rPr>
          <w:color w:val="0F243E" w:themeColor="text2" w:themeShade="80"/>
          <w:sz w:val="24"/>
          <w:szCs w:val="28"/>
        </w:rPr>
        <w:t>Выходят из лаборатории</w:t>
      </w:r>
      <w:r w:rsidRPr="00D54C70">
        <w:rPr>
          <w:rFonts w:ascii="Arial" w:eastAsia="Times New Roman" w:hAnsi="Arial" w:cs="Arial"/>
          <w:b/>
          <w:color w:val="0F243E" w:themeColor="text2" w:themeShade="80"/>
          <w:sz w:val="24"/>
          <w:szCs w:val="28"/>
          <w:lang w:eastAsia="ru-RU"/>
        </w:rPr>
        <w:t xml:space="preserve"> 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 xml:space="preserve">ВОСПИТАТЕЛЬ: - Вот сколько 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интересного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про магниты узнал Нолик и с вашей помощью решил все загадки. Открываем ящик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помогатор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оставим для нолика он ему </w:t>
      </w:r>
      <w:proofErr w:type="gram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очень нужен</w:t>
      </w:r>
      <w:proofErr w:type="gram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, а вот остальные сюрпризы </w:t>
      </w:r>
      <w:proofErr w:type="spellStart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>Симка</w:t>
      </w:r>
      <w:proofErr w:type="spellEnd"/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t xml:space="preserve"> наверно приготовила для вас, чтоб мы ещё немного поэкспериментировали с магнитами и может ещё что-нибудь интересное узнаем.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- Теперь давайте попрощаемся с нашими гостями.</w:t>
      </w:r>
      <w:r w:rsidRPr="00D54C70">
        <w:rPr>
          <w:rFonts w:ascii="Arial" w:eastAsia="Times New Roman" w:hAnsi="Arial" w:cs="Arial"/>
          <w:color w:val="0F243E" w:themeColor="text2" w:themeShade="80"/>
          <w:sz w:val="24"/>
          <w:szCs w:val="28"/>
          <w:lang w:eastAsia="ru-RU"/>
        </w:rPr>
        <w:br/>
        <w:t>ДЕТИ: - До свидания!</w:t>
      </w:r>
    </w:p>
    <w:p w:rsidR="00041058" w:rsidRDefault="00041058"/>
    <w:sectPr w:rsidR="00041058" w:rsidSect="0004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DC"/>
    <w:rsid w:val="00041058"/>
    <w:rsid w:val="00593C8C"/>
    <w:rsid w:val="005D70DC"/>
    <w:rsid w:val="00702E07"/>
    <w:rsid w:val="00E2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Company>Krokoz™ Inc.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2017-12-14T17:05:00Z</dcterms:created>
  <dcterms:modified xsi:type="dcterms:W3CDTF">2017-12-14T17:05:00Z</dcterms:modified>
</cp:coreProperties>
</file>